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EB5E17" w:rsidRPr="00EB5E17" w:rsidTr="00AF7BA7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</w:tcPr>
          <w:p w:rsidR="00EB5E17" w:rsidRPr="00EB5E17" w:rsidRDefault="00EB5E17" w:rsidP="00EB5E1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</w:pPr>
            <w:r w:rsidRPr="00EB5E17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БАШ</w:t>
            </w:r>
            <w:proofErr w:type="gramStart"/>
            <w:r w:rsidRPr="00EB5E17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K</w:t>
            </w:r>
            <w:proofErr w:type="gramEnd"/>
            <w:r w:rsidRPr="00EB5E17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ОРТОСТАН  РЕСПУБЛИКА</w:t>
            </w:r>
            <w:r w:rsidRPr="00EB5E17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Pr="00EB5E17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Ы</w:t>
            </w:r>
          </w:p>
          <w:p w:rsidR="00EB5E17" w:rsidRPr="00EB5E17" w:rsidRDefault="00EB5E17" w:rsidP="00EB5E1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EB5E1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EB5E1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EB5E1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EB5E17" w:rsidRPr="00EB5E17" w:rsidRDefault="00EB5E17" w:rsidP="00EB5E1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EB5E1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proofErr w:type="gramStart"/>
            <w:r w:rsidRPr="00EB5E1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N</w:t>
            </w:r>
            <w:proofErr w:type="gramEnd"/>
          </w:p>
          <w:p w:rsidR="00EB5E17" w:rsidRPr="00EB5E17" w:rsidRDefault="00EB5E17" w:rsidP="00EB5E1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EB5E1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ШУДЕК АУЫЛ</w:t>
            </w:r>
          </w:p>
          <w:p w:rsidR="00EB5E17" w:rsidRPr="00EB5E17" w:rsidRDefault="00EB5E17" w:rsidP="00EB5E1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EB5E1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СОВЕТЫ АУЫЛ БИЛ</w:t>
            </w:r>
            <w:proofErr w:type="gramStart"/>
            <w:r w:rsidRPr="00EB5E1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proofErr w:type="gramEnd"/>
            <w:r w:rsidRPr="00EB5E1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</w:t>
            </w:r>
            <w:r w:rsidRPr="00EB5E1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EH</w:t>
            </w:r>
            <w:r w:rsidRPr="00EB5E1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Е</w:t>
            </w:r>
          </w:p>
          <w:p w:rsidR="00EB5E17" w:rsidRPr="00EB5E17" w:rsidRDefault="00EB5E17" w:rsidP="00EB5E1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EB5E17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СОВЕТЫ </w:t>
            </w:r>
          </w:p>
          <w:p w:rsidR="00EB5E17" w:rsidRPr="00EB5E17" w:rsidRDefault="00EB5E17" w:rsidP="00EB5E1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10"/>
                <w:sz w:val="18"/>
                <w:szCs w:val="18"/>
                <w:lang w:eastAsia="ru-RU"/>
              </w:rPr>
            </w:pPr>
          </w:p>
          <w:p w:rsidR="00EB5E17" w:rsidRPr="00EB5E17" w:rsidRDefault="00EB5E17" w:rsidP="00EB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B5E17" w:rsidRPr="00EB5E17" w:rsidRDefault="00EB5E17" w:rsidP="00EB5E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105727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B5E17" w:rsidRPr="00EB5E17" w:rsidRDefault="00EB5E17" w:rsidP="00EB5E1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EB5E1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сОВЕТ </w:t>
            </w:r>
          </w:p>
          <w:p w:rsidR="00EB5E17" w:rsidRPr="00EB5E17" w:rsidRDefault="00EB5E17" w:rsidP="00EB5E1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EB5E1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>СЕЛЬСКОГО ПОСЕЛЕНИЯ</w:t>
            </w:r>
          </w:p>
          <w:p w:rsidR="00EB5E17" w:rsidRPr="00EB5E17" w:rsidRDefault="00EB5E17" w:rsidP="00EB5E1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pacing w:val="6"/>
                <w:sz w:val="24"/>
                <w:lang w:eastAsia="ru-RU"/>
              </w:rPr>
            </w:pPr>
            <w:r w:rsidRPr="00EB5E1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шУДЕКСКИЙ СЕЛЬСОВЕТ  </w:t>
            </w:r>
          </w:p>
          <w:p w:rsidR="00EB5E17" w:rsidRPr="00EB5E17" w:rsidRDefault="00EB5E17" w:rsidP="00EB5E1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EB5E1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>МУНИЦИПАЛЬНОГО  района</w:t>
            </w:r>
          </w:p>
          <w:p w:rsidR="00EB5E17" w:rsidRPr="00EB5E17" w:rsidRDefault="00EB5E17" w:rsidP="00EB5E17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lang w:eastAsia="ru-RU"/>
              </w:rPr>
            </w:pPr>
            <w:r w:rsidRPr="00EB5E1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EB5E17">
              <w:rPr>
                <w:rFonts w:ascii="Century Bash" w:eastAsia="Times New Roman" w:hAnsi="Century Bash" w:cs="Times New Roman"/>
                <w:b/>
                <w:caps/>
                <w:sz w:val="24"/>
                <w:lang w:eastAsia="ru-RU"/>
              </w:rPr>
              <w:t xml:space="preserve"> РеспубликИ Башкортостан </w:t>
            </w:r>
          </w:p>
          <w:p w:rsidR="00EB5E17" w:rsidRPr="00EB5E17" w:rsidRDefault="00EB5E17" w:rsidP="00EB5E17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 w:cs="Times New Roman"/>
                <w:b/>
                <w:caps/>
                <w:spacing w:val="6"/>
                <w:sz w:val="18"/>
                <w:szCs w:val="18"/>
                <w:lang w:eastAsia="ru-RU"/>
              </w:rPr>
            </w:pPr>
          </w:p>
          <w:p w:rsidR="00EB5E17" w:rsidRPr="00EB5E17" w:rsidRDefault="00EB5E17" w:rsidP="00EB5E1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</w:p>
        </w:tc>
      </w:tr>
    </w:tbl>
    <w:p w:rsidR="00EB5E17" w:rsidRPr="00EB5E17" w:rsidRDefault="00EB5E17" w:rsidP="00EB5E1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E17" w:rsidRPr="00EB5E17" w:rsidRDefault="00EB5E17" w:rsidP="00EB5E1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E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EB5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       </w:t>
      </w:r>
      <w:r w:rsidRPr="00EB5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РЕШЕНИЕ</w:t>
      </w:r>
    </w:p>
    <w:p w:rsidR="00EB5E17" w:rsidRPr="00EB5E17" w:rsidRDefault="00EB5E17" w:rsidP="00EB5E1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E17" w:rsidRPr="00EB5E17" w:rsidRDefault="00EB5E17" w:rsidP="00EB5E17">
      <w:pPr>
        <w:tabs>
          <w:tab w:val="left" w:pos="2127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« 04»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  <w:r w:rsidRPr="00EB5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 й.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B5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B5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/38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5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« 04 » августа  2022 г.</w:t>
      </w:r>
    </w:p>
    <w:p w:rsidR="00EB5E17" w:rsidRPr="00EB5E17" w:rsidRDefault="00EB5E17" w:rsidP="00EB5E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25B" w:rsidRPr="00EB5E17" w:rsidRDefault="00FE325B" w:rsidP="00FE325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32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 о бюджетном процессе в сельском поселении  </w:t>
      </w:r>
      <w:proofErr w:type="spellStart"/>
      <w:r w:rsidR="00A81346">
        <w:rPr>
          <w:rFonts w:ascii="Times New Roman" w:hAnsi="Times New Roman" w:cs="Times New Roman"/>
          <w:b/>
          <w:sz w:val="28"/>
          <w:szCs w:val="28"/>
        </w:rPr>
        <w:t>Шудекский</w:t>
      </w:r>
      <w:proofErr w:type="spellEnd"/>
      <w:r w:rsidRPr="00FE325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25B">
        <w:rPr>
          <w:rFonts w:ascii="Times New Roman" w:hAnsi="Times New Roman" w:cs="Times New Roman"/>
          <w:b/>
          <w:sz w:val="28"/>
          <w:szCs w:val="28"/>
        </w:rPr>
        <w:t xml:space="preserve">Янаульский  район Республики Башкортостан, утвержденное решением  Совета сельского поселения </w:t>
      </w:r>
      <w:proofErr w:type="spellStart"/>
      <w:r w:rsidR="00A81346">
        <w:rPr>
          <w:rFonts w:ascii="Times New Roman" w:hAnsi="Times New Roman" w:cs="Times New Roman"/>
          <w:b/>
          <w:sz w:val="28"/>
          <w:szCs w:val="28"/>
        </w:rPr>
        <w:t>Шудекский</w:t>
      </w:r>
      <w:proofErr w:type="spellEnd"/>
      <w:r w:rsidRPr="00FE325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822852" w:rsidRPr="00EB5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Pr="00EB5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</w:t>
      </w:r>
      <w:r w:rsidR="00822852" w:rsidRPr="00EB5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EB5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2021 года № </w:t>
      </w:r>
      <w:r w:rsidR="00822852" w:rsidRPr="00EB5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161/24</w:t>
      </w:r>
    </w:p>
    <w:p w:rsidR="00FE325B" w:rsidRDefault="00FE325B" w:rsidP="00FE325B">
      <w:pPr>
        <w:jc w:val="both"/>
      </w:pPr>
    </w:p>
    <w:p w:rsidR="00FE325B" w:rsidRPr="00FE325B" w:rsidRDefault="00FE325B" w:rsidP="00866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FE32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E325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E325B">
        <w:rPr>
          <w:rFonts w:ascii="Times New Roman" w:hAnsi="Times New Roman" w:cs="Times New Roman"/>
          <w:sz w:val="28"/>
          <w:szCs w:val="28"/>
        </w:rPr>
        <w:t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</w:t>
      </w:r>
      <w:proofErr w:type="gramEnd"/>
      <w:r w:rsidRPr="00FE325B">
        <w:rPr>
          <w:rFonts w:ascii="Times New Roman" w:hAnsi="Times New Roman" w:cs="Times New Roman"/>
          <w:sz w:val="28"/>
          <w:szCs w:val="28"/>
        </w:rPr>
        <w:t xml:space="preserve"> законодательством, Совет сельского поселения </w:t>
      </w:r>
      <w:proofErr w:type="spellStart"/>
      <w:r w:rsidR="00A81346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FE32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720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F911D5">
        <w:rPr>
          <w:sz w:val="28"/>
          <w:szCs w:val="28"/>
        </w:rPr>
        <w:t xml:space="preserve">Положение  о бюджетном процессе в сельском поселении  </w:t>
      </w:r>
      <w:proofErr w:type="spellStart"/>
      <w:r w:rsidR="00A81346">
        <w:rPr>
          <w:sz w:val="28"/>
          <w:szCs w:val="28"/>
        </w:rPr>
        <w:t>Шудекский</w:t>
      </w:r>
      <w:proofErr w:type="spellEnd"/>
      <w:r w:rsidRPr="0096206E">
        <w:rPr>
          <w:sz w:val="28"/>
          <w:szCs w:val="28"/>
        </w:rPr>
        <w:t xml:space="preserve"> сельсовет муниципального района Янаульский  район Республики Башкортостан следующие изменения</w:t>
      </w:r>
      <w:r>
        <w:rPr>
          <w:sz w:val="28"/>
          <w:szCs w:val="28"/>
        </w:rPr>
        <w:t xml:space="preserve"> и дополнения</w:t>
      </w:r>
      <w:r w:rsidRPr="0096206E">
        <w:rPr>
          <w:sz w:val="28"/>
          <w:szCs w:val="28"/>
        </w:rPr>
        <w:t>:</w:t>
      </w:r>
    </w:p>
    <w:p w:rsidR="00FE325B" w:rsidRPr="009C0CDD" w:rsidRDefault="00FE325B" w:rsidP="00314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Часть 3 статьи 14 Положения изложить в новой редакции: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9C0CDD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сельского поселения,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2) цели, условия и порядок предоставления субсидий, а также результаты их предоставления;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lastRenderedPageBreak/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t xml:space="preserve">5)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</w:t>
      </w:r>
      <w:r w:rsidR="002414F6">
        <w:rPr>
          <w:color w:val="000000"/>
          <w:sz w:val="30"/>
          <w:szCs w:val="30"/>
          <w:shd w:val="clear" w:color="auto" w:fill="FFFFFF"/>
        </w:rPr>
        <w:t>Бюджетного кодекса Российской Федерации</w:t>
      </w:r>
      <w:r w:rsidRPr="009C0CDD">
        <w:rPr>
          <w:sz w:val="28"/>
          <w:szCs w:val="28"/>
        </w:rPr>
        <w:t>»;</w:t>
      </w:r>
      <w:proofErr w:type="gramEnd"/>
    </w:p>
    <w:p w:rsidR="003145D6" w:rsidRPr="009C0CDD" w:rsidRDefault="003145D6" w:rsidP="003145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0C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Часть 2 статьи 15 Положения изложить в следующей редакции:</w:t>
      </w:r>
    </w:p>
    <w:p w:rsidR="003145D6" w:rsidRPr="009C0CDD" w:rsidRDefault="006303FD" w:rsidP="003145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45D6" w:rsidRPr="009C0CDD">
        <w:rPr>
          <w:sz w:val="28"/>
          <w:szCs w:val="28"/>
        </w:rPr>
        <w:t xml:space="preserve">В решении о бюджете сельского поселения </w:t>
      </w:r>
      <w:proofErr w:type="spellStart"/>
      <w:r w:rsidR="00A81346">
        <w:rPr>
          <w:sz w:val="28"/>
          <w:szCs w:val="28"/>
        </w:rPr>
        <w:t>Шудекский</w:t>
      </w:r>
      <w:proofErr w:type="spellEnd"/>
      <w:r w:rsidR="0086652C">
        <w:rPr>
          <w:sz w:val="28"/>
          <w:szCs w:val="28"/>
        </w:rPr>
        <w:t xml:space="preserve"> </w:t>
      </w:r>
      <w:r w:rsidR="003145D6" w:rsidRPr="009C0CDD">
        <w:rPr>
          <w:sz w:val="28"/>
          <w:szCs w:val="28"/>
        </w:rPr>
        <w:t xml:space="preserve"> сельсовет могут предусматриваться субсидии иным некоммерческим организациям, не являющимся муниципальными учреждениями.</w:t>
      </w:r>
    </w:p>
    <w:p w:rsidR="003145D6" w:rsidRPr="009C0CDD" w:rsidRDefault="003145D6" w:rsidP="00E342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Порядок определения объема и предоставления указанных субсидий из местного бюджета, в том числе результаты их предоставления, устанавливается соответственно нормативными правовыми актами администрации или нормативными правовыми актами (муниципальными правовыми актами) уполномоченных ими соответственно федеральных</w:t>
      </w:r>
      <w:r w:rsidR="00E34249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 xml:space="preserve">органов государственной власти (федеральных государственных органов), органов государственной власти субъекта Российской Федерации, органов местного самоуправления. </w:t>
      </w:r>
      <w:proofErr w:type="gramStart"/>
      <w:r w:rsidRPr="009C0CDD">
        <w:rPr>
          <w:sz w:val="28"/>
          <w:szCs w:val="28"/>
        </w:rPr>
        <w:t>Указанные нормативные правовые акты должны соответствовать общим требованиям, установленным Правительством Российской Федерации, и содержать положения об осуществлении в отношении получателей субсидий и лиц, указанных в пункте 3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</w:t>
      </w:r>
      <w:proofErr w:type="gramEnd"/>
      <w:r w:rsidRPr="009C0CDD">
        <w:rPr>
          <w:sz w:val="28"/>
          <w:szCs w:val="28"/>
        </w:rPr>
        <w:t xml:space="preserve"> контроля в соответствии со статьями 268.1 и 269.2 </w:t>
      </w:r>
      <w:r w:rsidR="00907FD1">
        <w:rPr>
          <w:color w:val="000000"/>
          <w:sz w:val="30"/>
          <w:szCs w:val="30"/>
          <w:shd w:val="clear" w:color="auto" w:fill="FFFFFF"/>
        </w:rPr>
        <w:t>Бюджетного кодекса Российской Федерации</w:t>
      </w:r>
      <w:proofErr w:type="gramStart"/>
      <w:r w:rsidRPr="009C0CDD">
        <w:rPr>
          <w:sz w:val="28"/>
          <w:szCs w:val="28"/>
        </w:rPr>
        <w:t>.».</w:t>
      </w:r>
      <w:proofErr w:type="gramEnd"/>
    </w:p>
    <w:p w:rsidR="00485D6D" w:rsidRPr="009C0CDD" w:rsidRDefault="00485D6D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3.Часть 5 статьи 7 Положения исключить</w:t>
      </w:r>
      <w:r w:rsidR="00E34249">
        <w:rPr>
          <w:sz w:val="28"/>
          <w:szCs w:val="28"/>
        </w:rPr>
        <w:t>.</w:t>
      </w:r>
    </w:p>
    <w:p w:rsidR="00485D6D" w:rsidRPr="009C0CDD" w:rsidRDefault="00485D6D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CDD">
        <w:rPr>
          <w:sz w:val="28"/>
          <w:szCs w:val="28"/>
        </w:rPr>
        <w:t>.Статью 14 Положения дополнить пунктом 8:</w:t>
      </w:r>
    </w:p>
    <w:p w:rsidR="00FE325B" w:rsidRDefault="006303FD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5D6D" w:rsidRPr="009C0CDD">
        <w:rPr>
          <w:sz w:val="28"/>
          <w:szCs w:val="28"/>
        </w:rPr>
        <w:t>В</w:t>
      </w:r>
      <w:r w:rsidR="00A81346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 xml:space="preserve">решении о бюджете сельского поселения </w:t>
      </w:r>
      <w:proofErr w:type="spellStart"/>
      <w:r w:rsidR="00A81346">
        <w:rPr>
          <w:sz w:val="28"/>
          <w:szCs w:val="28"/>
        </w:rPr>
        <w:t>Шудекский</w:t>
      </w:r>
      <w:proofErr w:type="spellEnd"/>
      <w:r w:rsidR="00E34249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 xml:space="preserve"> сельсовет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</w:t>
      </w:r>
      <w:r w:rsidR="00485D6D" w:rsidRPr="009C0CDD">
        <w:rPr>
          <w:sz w:val="28"/>
          <w:szCs w:val="28"/>
        </w:rPr>
        <w:lastRenderedPageBreak/>
        <w:t xml:space="preserve">являющимся стороной соглашений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</w:t>
      </w:r>
      <w:proofErr w:type="spellEnd"/>
      <w:r w:rsidR="00485D6D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>-</w:t>
      </w:r>
      <w:r w:rsidR="00485D6D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 xml:space="preserve">частном партнерстве. Указанные субсидии предоставляются в соответствии с условиями и сроками, предусмотренными соглашениями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</w:t>
      </w:r>
      <w:proofErr w:type="spellEnd"/>
      <w:r w:rsidR="00485D6D" w:rsidRPr="009C0CDD">
        <w:rPr>
          <w:sz w:val="28"/>
          <w:szCs w:val="28"/>
        </w:rPr>
        <w:t xml:space="preserve">-частном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</w:t>
      </w:r>
      <w:proofErr w:type="spellEnd"/>
      <w:r w:rsidR="00485D6D" w:rsidRPr="009C0CDD">
        <w:rPr>
          <w:sz w:val="28"/>
          <w:szCs w:val="28"/>
        </w:rPr>
        <w:t>-частном партнерстве, законодательством Российской Федерации о концессионных соглашениях</w:t>
      </w:r>
      <w:proofErr w:type="gramStart"/>
      <w:r w:rsidR="00485D6D" w:rsidRPr="009C0CDD">
        <w:rPr>
          <w:sz w:val="28"/>
          <w:szCs w:val="28"/>
        </w:rPr>
        <w:t>.»</w:t>
      </w:r>
      <w:r w:rsidR="00907FD1">
        <w:rPr>
          <w:sz w:val="28"/>
          <w:szCs w:val="28"/>
        </w:rPr>
        <w:t>.</w:t>
      </w:r>
      <w:proofErr w:type="gramEnd"/>
    </w:p>
    <w:p w:rsidR="009C0CDD" w:rsidRPr="009C0CDD" w:rsidRDefault="00485D6D" w:rsidP="009C0C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DD" w:rsidRPr="009C0CDD">
        <w:rPr>
          <w:sz w:val="28"/>
          <w:szCs w:val="28"/>
        </w:rPr>
        <w:t>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Пункт 2 статьи 47 Положения изложить в новой редакции:</w:t>
      </w:r>
    </w:p>
    <w:p w:rsidR="009C0CDD" w:rsidRPr="009C0CDD" w:rsidRDefault="006303F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0CDD" w:rsidRPr="009C0CDD">
        <w:rPr>
          <w:sz w:val="28"/>
          <w:szCs w:val="28"/>
        </w:rPr>
        <w:t xml:space="preserve"> Излишне уплаченный (взысканный)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бюджета, осуществляющим бюджетные полномочия по принятию решения о возврате излишне уплаченных (взысканных) платежей в бюджет, если иное не предусмотрено законодательными актами Российской Федерации.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Заявление о возврате излишне уплаченного (взысканного) платежа в бюджет может быть подано плательщиком платежей в бюджет в течение трех лет со дня уплаты (взыскания) такого платежа, если иное не предусмотрено законодательными актами Российской Федерации</w:t>
      </w:r>
      <w:proofErr w:type="gramStart"/>
      <w:r w:rsidR="009C0CDD" w:rsidRPr="009C0CDD">
        <w:rPr>
          <w:sz w:val="28"/>
          <w:szCs w:val="28"/>
        </w:rPr>
        <w:t>.»</w:t>
      </w:r>
      <w:r w:rsidR="00E34249">
        <w:rPr>
          <w:sz w:val="28"/>
          <w:szCs w:val="28"/>
        </w:rPr>
        <w:t>.</w:t>
      </w:r>
      <w:proofErr w:type="gramEnd"/>
    </w:p>
    <w:p w:rsidR="009C0CDD" w:rsidRPr="009C0CDD" w:rsidRDefault="00485D6D" w:rsidP="009C0C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0CDD" w:rsidRPr="009C0CDD">
        <w:rPr>
          <w:sz w:val="28"/>
          <w:szCs w:val="28"/>
        </w:rPr>
        <w:t>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Статью 47 Положения дополнить частями</w:t>
      </w:r>
      <w:r w:rsidR="009C0CDD">
        <w:rPr>
          <w:sz w:val="28"/>
          <w:szCs w:val="28"/>
        </w:rPr>
        <w:t xml:space="preserve"> </w:t>
      </w:r>
      <w:r w:rsidR="00E34249">
        <w:rPr>
          <w:sz w:val="28"/>
          <w:szCs w:val="28"/>
        </w:rPr>
        <w:t xml:space="preserve">6,7 </w:t>
      </w:r>
      <w:r w:rsidR="009C0CDD" w:rsidRPr="009C0CDD">
        <w:rPr>
          <w:sz w:val="28"/>
          <w:szCs w:val="28"/>
        </w:rPr>
        <w:t>следующего содержания:</w:t>
      </w:r>
    </w:p>
    <w:p w:rsidR="009C0CDD" w:rsidRPr="009C0CDD" w:rsidRDefault="009C0CD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t>«6)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Органы Федерального казначейства осуществляют в установленном Министерством финансов Российской Федерации порядке учет доходов, поступивших в бюджетную систему Российской Федерации, и их распределение между бюджетами в соответствии с кодом бюджетной классификации Российской Федерации, указанным в расчетном документе на зачисление средств на счет, указанный в абзаце первом настоящего пункта, а в случае возврата (зачета, уточнения) платежа соответствующим администратором доходов бюджета - согласно</w:t>
      </w:r>
      <w:proofErr w:type="gramEnd"/>
      <w:r w:rsidRPr="009C0CDD">
        <w:rPr>
          <w:sz w:val="28"/>
          <w:szCs w:val="28"/>
        </w:rPr>
        <w:t xml:space="preserve"> представленному им распоряжению, а также направляют информацию о зачислении (возврате) денежных средств, об уточнении вида и принадлежности платежа в Государственную информационную систему о государственных и муниципальных платежах.</w:t>
      </w:r>
    </w:p>
    <w:p w:rsidR="009C0CDD" w:rsidRPr="009C0CDD" w:rsidRDefault="009C0CD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7) Денежные средства, в отношении которых отсутствует информация, позволяющая однозначно определить их принадлежность к виду (подвиду) дохода бюджета, закрепляемому за администратором доходов бюджета, относятся органами Федерального казначейства к невыясненным поступлениям, зачисляемым в соответствующий бюджет.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Невыясненные поступления, зачисленные в бюджеты бюджетной системы Российской Федерации, подлежат возврату (уточнению) не позднее трех лет со дня их зачисления на единый счет соответствующего бюджета.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По истечении срока, указанного в абзаце втором настоящего пункта, невыясненные поступления, которые зачислены в бюджеты бюджетной системы Российской Федерации и по которым не осуществлен возврат (уточнение), подлежат отражению по коду классификации доходов бюджетов,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 xml:space="preserve">предусмотренному для учета прочих </w:t>
      </w:r>
      <w:r w:rsidRPr="009C0CDD">
        <w:rPr>
          <w:sz w:val="28"/>
          <w:szCs w:val="28"/>
        </w:rPr>
        <w:lastRenderedPageBreak/>
        <w:t>неналоговых доходов соответствующего бюджета бюджетной системы Российской Федерации, и возврату (уточнению) не подлежат»</w:t>
      </w:r>
      <w:r w:rsidR="00E34249">
        <w:rPr>
          <w:sz w:val="28"/>
          <w:szCs w:val="28"/>
        </w:rPr>
        <w:t>.</w:t>
      </w:r>
    </w:p>
    <w:p w:rsidR="00485D6D" w:rsidRPr="00485D6D" w:rsidRDefault="00E34249" w:rsidP="00485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 w:rsidR="009C0CDD" w:rsidRPr="009C0CDD">
        <w:rPr>
          <w:sz w:val="28"/>
          <w:szCs w:val="28"/>
        </w:rPr>
        <w:t xml:space="preserve">. </w:t>
      </w:r>
      <w:r w:rsidR="00485D6D" w:rsidRPr="00485D6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 на информационном стенде Администрации сельского поселения </w:t>
      </w:r>
      <w:proofErr w:type="spellStart"/>
      <w:r w:rsidR="00A81346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45280</w:t>
      </w:r>
      <w:r w:rsidR="00582AF4">
        <w:rPr>
          <w:rFonts w:ascii="Times New Roman" w:hAnsi="Times New Roman" w:cs="Times New Roman"/>
          <w:sz w:val="28"/>
          <w:szCs w:val="28"/>
        </w:rPr>
        <w:t>8</w:t>
      </w:r>
      <w:r w:rsidR="00485D6D" w:rsidRPr="00485D6D">
        <w:rPr>
          <w:rFonts w:ascii="Times New Roman" w:hAnsi="Times New Roman" w:cs="Times New Roman"/>
          <w:sz w:val="28"/>
          <w:szCs w:val="28"/>
        </w:rPr>
        <w:t xml:space="preserve">, РБ, Янаульский район, с. </w:t>
      </w:r>
      <w:proofErr w:type="spellStart"/>
      <w:r w:rsidR="00582AF4">
        <w:rPr>
          <w:rFonts w:ascii="Times New Roman" w:hAnsi="Times New Roman" w:cs="Times New Roman"/>
          <w:sz w:val="28"/>
          <w:szCs w:val="28"/>
        </w:rPr>
        <w:t>Шудек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485D6D" w:rsidRPr="00485D6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485D6D" w:rsidRPr="00485D6D">
        <w:rPr>
          <w:rFonts w:ascii="Times New Roman" w:hAnsi="Times New Roman" w:cs="Times New Roman"/>
          <w:sz w:val="28"/>
          <w:szCs w:val="28"/>
        </w:rPr>
        <w:t>, д.</w:t>
      </w:r>
      <w:r w:rsidR="00582AF4">
        <w:rPr>
          <w:rFonts w:ascii="Times New Roman" w:hAnsi="Times New Roman" w:cs="Times New Roman"/>
          <w:sz w:val="28"/>
          <w:szCs w:val="28"/>
        </w:rPr>
        <w:t xml:space="preserve"> 43</w:t>
      </w:r>
      <w:r w:rsidR="00485D6D" w:rsidRPr="00485D6D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</w:t>
      </w:r>
      <w:proofErr w:type="spellStart"/>
      <w:r w:rsidR="00A81346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="00485D6D" w:rsidRPr="00485D6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http:s</w:t>
      </w:r>
      <w:proofErr w:type="spellStart"/>
      <w:r w:rsidR="00582AF4">
        <w:rPr>
          <w:rFonts w:ascii="Times New Roman" w:hAnsi="Times New Roman" w:cs="Times New Roman"/>
          <w:sz w:val="28"/>
          <w:szCs w:val="28"/>
          <w:lang w:val="en-US"/>
        </w:rPr>
        <w:t>hudek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5D6D" w:rsidRPr="00485D6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>.</w:t>
      </w:r>
      <w:r w:rsidR="00485D6D" w:rsidRPr="00485D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85D6D" w:rsidRPr="00485D6D" w:rsidRDefault="00485D6D" w:rsidP="00485D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5D6D">
        <w:rPr>
          <w:rFonts w:ascii="Times New Roman" w:hAnsi="Times New Roman" w:cs="Times New Roman"/>
          <w:sz w:val="28"/>
          <w:szCs w:val="28"/>
        </w:rPr>
        <w:t xml:space="preserve"> </w:t>
      </w:r>
      <w:r w:rsidR="00E34249">
        <w:rPr>
          <w:rFonts w:ascii="Times New Roman" w:hAnsi="Times New Roman" w:cs="Times New Roman"/>
          <w:sz w:val="28"/>
          <w:szCs w:val="28"/>
        </w:rPr>
        <w:t>8</w:t>
      </w:r>
      <w:r w:rsidRPr="00485D6D">
        <w:rPr>
          <w:rFonts w:ascii="Times New Roman" w:hAnsi="Times New Roman" w:cs="Times New Roman"/>
          <w:sz w:val="28"/>
          <w:szCs w:val="28"/>
        </w:rPr>
        <w:t>. Контроль над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485D6D" w:rsidRPr="00485D6D" w:rsidRDefault="00485D6D" w:rsidP="0017438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5D6D" w:rsidRPr="00582AF4" w:rsidRDefault="00485D6D" w:rsidP="00485D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5D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="00582AF4">
        <w:rPr>
          <w:rFonts w:ascii="Times New Roman" w:hAnsi="Times New Roman" w:cs="Times New Roman"/>
          <w:sz w:val="28"/>
          <w:szCs w:val="28"/>
        </w:rPr>
        <w:t>С.Н.Байдуллин</w:t>
      </w:r>
      <w:proofErr w:type="spellEnd"/>
    </w:p>
    <w:p w:rsidR="005B2A32" w:rsidRPr="00485D6D" w:rsidRDefault="005B2A32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5B2A32" w:rsidRPr="00485D6D" w:rsidSect="005B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AEB"/>
    <w:multiLevelType w:val="hybridMultilevel"/>
    <w:tmpl w:val="B4407C38"/>
    <w:lvl w:ilvl="0" w:tplc="078E2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CDD"/>
    <w:rsid w:val="00005944"/>
    <w:rsid w:val="00080BF9"/>
    <w:rsid w:val="0010454F"/>
    <w:rsid w:val="001354BB"/>
    <w:rsid w:val="001643CE"/>
    <w:rsid w:val="0017438D"/>
    <w:rsid w:val="001C03A5"/>
    <w:rsid w:val="00206FC2"/>
    <w:rsid w:val="002414F6"/>
    <w:rsid w:val="00256E33"/>
    <w:rsid w:val="002B4C1E"/>
    <w:rsid w:val="003145D6"/>
    <w:rsid w:val="003D4658"/>
    <w:rsid w:val="003D4855"/>
    <w:rsid w:val="003F4CAF"/>
    <w:rsid w:val="004439C4"/>
    <w:rsid w:val="004808F5"/>
    <w:rsid w:val="00485D6D"/>
    <w:rsid w:val="004D41DA"/>
    <w:rsid w:val="00510465"/>
    <w:rsid w:val="00582802"/>
    <w:rsid w:val="00582AF4"/>
    <w:rsid w:val="00583174"/>
    <w:rsid w:val="005A5FB9"/>
    <w:rsid w:val="005B1E1A"/>
    <w:rsid w:val="005B2A32"/>
    <w:rsid w:val="00600B40"/>
    <w:rsid w:val="006303FD"/>
    <w:rsid w:val="007C0B96"/>
    <w:rsid w:val="007D0653"/>
    <w:rsid w:val="0082165A"/>
    <w:rsid w:val="00822852"/>
    <w:rsid w:val="00836E77"/>
    <w:rsid w:val="00843C11"/>
    <w:rsid w:val="00850D98"/>
    <w:rsid w:val="00856B9B"/>
    <w:rsid w:val="0086652C"/>
    <w:rsid w:val="00877779"/>
    <w:rsid w:val="008A47EC"/>
    <w:rsid w:val="00907FD1"/>
    <w:rsid w:val="00921A7F"/>
    <w:rsid w:val="009C0CDD"/>
    <w:rsid w:val="009F70E5"/>
    <w:rsid w:val="00A05959"/>
    <w:rsid w:val="00A4064F"/>
    <w:rsid w:val="00A81346"/>
    <w:rsid w:val="00AC5441"/>
    <w:rsid w:val="00B90F4A"/>
    <w:rsid w:val="00C74317"/>
    <w:rsid w:val="00CA07F5"/>
    <w:rsid w:val="00CE533A"/>
    <w:rsid w:val="00D45F34"/>
    <w:rsid w:val="00D80392"/>
    <w:rsid w:val="00D84E19"/>
    <w:rsid w:val="00DE589C"/>
    <w:rsid w:val="00E3215B"/>
    <w:rsid w:val="00E34249"/>
    <w:rsid w:val="00EB5E17"/>
    <w:rsid w:val="00F1198D"/>
    <w:rsid w:val="00F25E56"/>
    <w:rsid w:val="00F62238"/>
    <w:rsid w:val="00FB7F8C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ШСШ</cp:lastModifiedBy>
  <cp:revision>23</cp:revision>
  <cp:lastPrinted>2022-09-05T04:27:00Z</cp:lastPrinted>
  <dcterms:created xsi:type="dcterms:W3CDTF">2022-07-12T06:11:00Z</dcterms:created>
  <dcterms:modified xsi:type="dcterms:W3CDTF">2022-09-05T04:33:00Z</dcterms:modified>
</cp:coreProperties>
</file>